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408457" w14:textId="77777777" w:rsidR="00D02152" w:rsidRDefault="00000000">
      <w:pPr>
        <w:spacing w:after="40"/>
        <w:jc w:val="center"/>
      </w:pPr>
      <w:r>
        <w:rPr>
          <w:b/>
          <w:color w:val="215C38"/>
          <w:sz w:val="34"/>
        </w:rPr>
        <w:t>MODELO DE ARTIGO DE PESQUISA</w:t>
      </w:r>
    </w:p>
    <w:p w14:paraId="4C21E53B" w14:textId="77777777" w:rsidR="00D02152" w:rsidRDefault="00000000">
      <w:pPr>
        <w:jc w:val="center"/>
      </w:pPr>
      <w:r>
        <w:rPr>
          <w:b/>
        </w:rPr>
        <w:t>Revista Productos Naturales (RPN)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531FFB43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B63EA4A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NOTA AOS AUTORES. Antes de submeter o manuscrito, exclua todas as caixas de instruções e exemplos editoriais. Mantenha apenas o conteúdo científico do artigo.</w:t>
            </w:r>
          </w:p>
        </w:tc>
      </w:tr>
    </w:tbl>
    <w:p w14:paraId="0CF72624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Título e autoria</w:t>
      </w:r>
    </w:p>
    <w:p w14:paraId="007EDCAB" w14:textId="77777777" w:rsidR="00D02152" w:rsidRDefault="00000000">
      <w:pPr>
        <w:jc w:val="center"/>
      </w:pPr>
      <w:r>
        <w:rPr>
          <w:b/>
          <w:sz w:val="26"/>
        </w:rPr>
        <w:t>[TÍTULO EM ESPANHOL]</w:t>
      </w:r>
    </w:p>
    <w:p w14:paraId="1DE43855" w14:textId="77777777" w:rsidR="00D02152" w:rsidRDefault="00000000">
      <w:pPr>
        <w:jc w:val="center"/>
      </w:pPr>
      <w:r>
        <w:rPr>
          <w:b/>
          <w:sz w:val="26"/>
        </w:rPr>
        <w:t>[TITLE IN ENGLISH]</w:t>
      </w:r>
    </w:p>
    <w:p w14:paraId="5751CECC" w14:textId="77777777" w:rsidR="00D02152" w:rsidRDefault="00000000">
      <w:pPr>
        <w:jc w:val="center"/>
      </w:pPr>
      <w:r>
        <w:rPr>
          <w:b/>
          <w:sz w:val="26"/>
        </w:rPr>
        <w:t>[TÍTULO EM PORTUGUÊS]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163BDA1C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8775D1B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Título: claro, específico e direto. Evite abreviações desnecessárias, perguntas e formulações vagas. Extensão recomendada: 12–20 palavras.</w:t>
            </w:r>
          </w:p>
        </w:tc>
      </w:tr>
    </w:tbl>
    <w:p w14:paraId="112B1D0C" w14:textId="77777777" w:rsidR="00D02152" w:rsidRDefault="00000000">
      <w:pPr>
        <w:jc w:val="center"/>
      </w:pPr>
      <w:r>
        <w:rPr>
          <w:b/>
        </w:rPr>
        <w:t>[Autor/a 1]¹*, [Autor/a 2]², [Autor/a 3]¹</w:t>
      </w:r>
    </w:p>
    <w:p w14:paraId="3E0603AA" w14:textId="77777777" w:rsidR="00D02152" w:rsidRDefault="00000000">
      <w:pPr>
        <w:jc w:val="center"/>
      </w:pPr>
      <w:r>
        <w:rPr>
          <w:sz w:val="20"/>
        </w:rPr>
        <w:t>¹ [Afiliação institucional, cidade, país]. ² [Afiliação institucional, cidade, país].</w:t>
      </w:r>
    </w:p>
    <w:p w14:paraId="07C77457" w14:textId="77777777" w:rsidR="00D02152" w:rsidRDefault="00000000">
      <w:pPr>
        <w:jc w:val="center"/>
      </w:pPr>
      <w:r>
        <w:rPr>
          <w:sz w:val="20"/>
        </w:rPr>
        <w:t>ORCID iD: [Autor/a 1: 0000-0000-0000-0000] · [Autor/a 2: 0000-0000-0000-0000] · [Autor/a 3: 0000-0000-0000-0000]</w:t>
      </w:r>
    </w:p>
    <w:p w14:paraId="09C6F072" w14:textId="77777777" w:rsidR="00D02152" w:rsidRDefault="00000000">
      <w:pPr>
        <w:jc w:val="center"/>
      </w:pPr>
      <w:r>
        <w:rPr>
          <w:sz w:val="20"/>
        </w:rPr>
        <w:t>E-mails: [autor1@institución.edu]; [autor2@institución.edu]; [autor3@institución.edu].</w:t>
      </w:r>
      <w:r>
        <w:rPr>
          <w:sz w:val="20"/>
        </w:rPr>
        <w:br/>
        <w:t>* Autor/a para correspondência: [autor1@institución.edu]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7D3592F2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002F9CA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Inclua o ORCID de todos os autores no OJS. Todos os autores e coautores devem ser registrados individualmente na submissão e na mesma ordem do manuscrito.</w:t>
            </w:r>
          </w:p>
        </w:tc>
      </w:tr>
    </w:tbl>
    <w:p w14:paraId="0B534295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Resumo em espanhol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42F23523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42DFA90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Máximo de 250 palavras. Um único parágrafo. Apresente de forma concisa contexto/objetivo, metodologia essencial, principais resultados e conclusão. Não cite referências, figuras ou tabelas.</w:t>
            </w:r>
          </w:p>
        </w:tc>
      </w:tr>
    </w:tbl>
    <w:p w14:paraId="60ED5CD9" w14:textId="77777777" w:rsidR="00D02152" w:rsidRDefault="00000000">
      <w:r>
        <w:t>[Insira o resumo em espanhol]</w:t>
      </w:r>
    </w:p>
    <w:p w14:paraId="0D0FE892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Abstract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31EEB44C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59E68E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Maximum 250 words. One paragraph. Provide the essential background/aim, methods, main results, and conclusion. Do not cite references, figures, or tables.</w:t>
            </w:r>
          </w:p>
        </w:tc>
      </w:tr>
    </w:tbl>
    <w:p w14:paraId="2D8791DD" w14:textId="77777777" w:rsidR="00D02152" w:rsidRDefault="00000000">
      <w:r>
        <w:t>[Insert the Abstract in English]</w:t>
      </w:r>
    </w:p>
    <w:p w14:paraId="44F3A559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Resumo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77BD10AB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21B2DE8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Máximo de 250 palavras. Um único parágrafo. Apresente contexto/objetivo, metodologia essencial, principais resultados e conclusão. Não cite referências, figuras ou tabelas.</w:t>
            </w:r>
          </w:p>
        </w:tc>
      </w:tr>
    </w:tbl>
    <w:p w14:paraId="2B3565D6" w14:textId="77777777" w:rsidR="00D02152" w:rsidRDefault="00000000">
      <w:r>
        <w:t>[Insira o Resumo em português]</w:t>
      </w:r>
    </w:p>
    <w:p w14:paraId="3A908401" w14:textId="77777777" w:rsidR="00D02152" w:rsidRDefault="00000000">
      <w:r>
        <w:rPr>
          <w:b/>
        </w:rPr>
        <w:t>Keywords: [3–6 keywords, apenas em inglês]</w:t>
      </w:r>
    </w:p>
    <w:p w14:paraId="5524FC38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lastRenderedPageBreak/>
        <w:t>Resumo gráfico / Graphical Abstract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465CF001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6ECD2BA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Recomendado durante a etapa de transição editorial. Carregue-o como arquivo independente, não no corpo do manuscrito. Deve comunicar visualmente o achado central com um design simples, legível e original. Evite texto excessivo e não inclua material de terceiros sem autorização.</w:t>
            </w:r>
          </w:p>
        </w:tc>
      </w:tr>
    </w:tbl>
    <w:p w14:paraId="7670264F" w14:textId="77777777" w:rsidR="00D02152" w:rsidRDefault="00000000">
      <w:r>
        <w:rPr>
          <w:i/>
          <w:color w:val="5A5A5A"/>
          <w:sz w:val="20"/>
        </w:rPr>
        <w:t>[Arquivo independente no OJS]</w:t>
      </w:r>
    </w:p>
    <w:p w14:paraId="477A9DA2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1. Introdução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438971DA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5FE3022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Apresente o contexto, o problema científico, antecedentes essenciais, lacuna de conhecimento e objetivo ou hipótese. Seja conciso e priorize literatura primária pertinente e recente.</w:t>
            </w:r>
          </w:p>
        </w:tc>
      </w:tr>
    </w:tbl>
    <w:p w14:paraId="0AE18872" w14:textId="77777777" w:rsidR="00D02152" w:rsidRDefault="00000000">
      <w:r>
        <w:t>[Insira a Introdução]</w:t>
      </w:r>
    </w:p>
    <w:p w14:paraId="093C4580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2. Materiais e Métodos</w:t>
      </w:r>
    </w:p>
    <w:p w14:paraId="6842E8EF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2.1 Materiais</w:t>
      </w:r>
    </w:p>
    <w:p w14:paraId="69EF03D2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Descreva reagentes, solventes, padrões, equipamentos e instrumentos com informação suficiente para reprodutibilidade.</w:t>
      </w:r>
    </w:p>
    <w:p w14:paraId="117277D1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Para material biológico, informe origem, parte ou material estudado, condições relevantes e rastreabilidade do espécime, cepa ou isolado.</w:t>
      </w:r>
    </w:p>
    <w:p w14:paraId="6F6B4F4F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Indique autorizações de coleta, acesso, transporte ou pesquisa, quando aplicável.</w:t>
      </w:r>
    </w:p>
    <w:p w14:paraId="02CE875C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2.2 Métodos experimentais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46D02DD6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82B7910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Descreva os procedimentos com detalhe suficiente para permitir a repetição do estudo. Para métodos previamente publicados, cite a fonte e descreva as modificações realizadas.</w:t>
            </w:r>
          </w:p>
        </w:tc>
      </w:tr>
    </w:tbl>
    <w:p w14:paraId="3B7B3F1D" w14:textId="77777777" w:rsidR="00D02152" w:rsidRDefault="00000000">
      <w:r>
        <w:t>[Insira os métodos experimentais]</w:t>
      </w:r>
    </w:p>
    <w:p w14:paraId="0231033F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2.3 Análise estatística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5F361BB6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D5634D8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Indique delineamento experimental, tamanho da amostra, réplicas, software, testes estatísticos, pressupostos avaliados, medidas de incerteza e nível de significância, quando aplicável. Não use p &lt; 0,05 automaticamente se o delineamento exigir outra abordagem.</w:t>
            </w:r>
          </w:p>
        </w:tc>
      </w:tr>
    </w:tbl>
    <w:p w14:paraId="39D1EC69" w14:textId="77777777" w:rsidR="00D02152" w:rsidRDefault="00000000">
      <w:r>
        <w:t>[Insira a análise estatística]</w:t>
      </w:r>
    </w:p>
    <w:p w14:paraId="45674313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2.4 Identificação taxonômica e rastreabilidade do material biológico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79C2A77D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584FBF5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Adapte esta seção ao tipo de organismo. Use os códigos e recursos taxonômicos vigentes e forneça evidência suficiente para que a identificação possa ser verificada.</w:t>
            </w:r>
          </w:p>
        </w:tc>
      </w:tr>
    </w:tbl>
    <w:p w14:paraId="3BA05D2C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Use nomes científicos aceitos e vigentes. Gênero, espécie e táxons infraespecíficos em itálico; famílias e táxons superiores sem itálico.</w:t>
      </w:r>
    </w:p>
    <w:p w14:paraId="12233715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Na primeira menção, inclua o nome completo. Recomenda-se a autoria taxonômica quando necessária para uma identificação inequívoca; ela não deve ser escrita em itálico.</w:t>
      </w:r>
    </w:p>
    <w:p w14:paraId="6C04C8CA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Algas, fungos e plantas: siga o International Code of Nomenclature for algae, fungi, and plants (Código de Madrid). Para fungos, verifique também em recursos reconhecidos como MycoBank, quando aplicável.</w:t>
      </w:r>
    </w:p>
    <w:p w14:paraId="0E97D503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Bactérias e arqueias: siga o International Code of Nomenclature of Prokaryotes e verifique os nomes em recursos reconhecidos como LPSN.</w:t>
      </w:r>
    </w:p>
    <w:p w14:paraId="71D38FA8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Animais: siga o International Code of Zoological Nomenclature; a autoria e o ano podem ser citados pelo menos na primeira menção.</w:t>
      </w:r>
    </w:p>
    <w:p w14:paraId="5C3B0961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Vírus: diferencie o nome do vírus do nome formal da espécie viral e use a taxonomia vigente do ICTV.</w:t>
      </w:r>
    </w:p>
    <w:p w14:paraId="5FE3B6E9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Indique quem realizou ou confirmou a identificação e quais evidências foram utilizadas: morfologia, anatomia, química, sequências, chaves, monografias ou bases de referência.</w:t>
      </w:r>
    </w:p>
    <w:p w14:paraId="3DECFF55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Não atribua espécie quando a evidência permitir apenas gênero ou outro nível. Use sp., cf. ou aff. somente quando seu significado estiver justificado.</w:t>
      </w:r>
    </w:p>
    <w:p w14:paraId="480C2EEE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lastRenderedPageBreak/>
        <w:t>Deposite, quando técnica e legalmente possível, um voucher, cepa, isolado ou material de referência em uma coleção institucional permanente e acessível. Informe sigla, coleção e número de catálogo/acesso.</w:t>
      </w:r>
    </w:p>
    <w:p w14:paraId="16712C24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Para novas sequências, indique marcador, método, cobertura/qualidade, repositório e número de acesso, e vincule a sequência ao voucher ou cepa correspondente.</w:t>
      </w:r>
    </w:p>
    <w:p w14:paraId="0EB72617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Uma correspondência isolada em uma base de dados não constitui, por si só, uma identificação taxonômica definitiva; descreva os critérios de atribuição utilizados.</w:t>
      </w:r>
    </w:p>
    <w:p w14:paraId="233CFEFF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Informe procedência, data de coleta, coletor, habitat/hospedeiro/substrato, parte estudada e autorizações, quando aplicável. Proteja informações sensíveis de localização de espécies ameaçadas.</w:t>
      </w:r>
    </w:p>
    <w:p w14:paraId="760F50C7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Quando aplicável, declare o cumprimento da legislação de acesso a recursos genéticos, acordos de transferência de material, consentimento prévio e termos mutuamente acordados.</w:t>
      </w:r>
    </w:p>
    <w:p w14:paraId="449AE1D2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3. Resultados e Discussão</w:t>
      </w:r>
    </w:p>
    <w:p w14:paraId="04D614FA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3.1 Apresentação dos resultados</w:t>
      </w:r>
    </w:p>
    <w:p w14:paraId="23EF6C93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Apresente os resultados de forma lógica e vinculada aos objetivos do estudo.</w:t>
      </w:r>
    </w:p>
    <w:p w14:paraId="33250E42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Numere tabelas e figuras consecutivamente e cite cada uma no texto.</w:t>
      </w:r>
    </w:p>
    <w:p w14:paraId="2FA0BF10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Evite duplicar a mesma informação no texto, tabelas e figuras.</w:t>
      </w:r>
    </w:p>
    <w:p w14:paraId="44CE8E6C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As figuras devem ser legíveis e ter qualidade suficiente para publicação; recomenda-se resolução mínima de 300 dpi para imagens rasterizadas.</w:t>
      </w:r>
    </w:p>
    <w:p w14:paraId="433A9542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As estruturas moleculares devem ser claras, consistentes e numeradas quando necessário para a discussão.</w:t>
      </w:r>
    </w:p>
    <w:p w14:paraId="397CDE84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3.2 Discussão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43352469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6714A1E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Interprete os resultados em relação à literatura anterior e explique sua relevância, pontos fortes, limitações e contribuição. Diferencie claramente os achados do estudo de interpretações ou hipóteses.</w:t>
            </w:r>
          </w:p>
        </w:tc>
      </w:tr>
    </w:tbl>
    <w:p w14:paraId="68C29CDE" w14:textId="77777777" w:rsidR="00D02152" w:rsidRDefault="00000000">
      <w:r>
        <w:t>[Insira Resultados e Discussão]</w:t>
      </w:r>
    </w:p>
    <w:p w14:paraId="0D08F0DB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4. Conclusões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20509A0A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B0CACDE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Apresente conclusões derivadas diretamente dos resultados. Destaque a principal contribuição e, quando pertinente, implicações e perspectivas. Evite repetir o resumo ou introduzir novos resultados.</w:t>
            </w:r>
          </w:p>
        </w:tc>
      </w:tr>
    </w:tbl>
    <w:p w14:paraId="4F323FDB" w14:textId="77777777" w:rsidR="00D02152" w:rsidRDefault="00000000">
      <w:r>
        <w:t>[Insira as Conclusões]</w:t>
      </w:r>
    </w:p>
    <w:p w14:paraId="55C8A6AC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Agradecimentos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0EA5AD8A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DAF06D4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Reconheça contribuições que não atendem aos critérios de autoria.</w:t>
            </w:r>
          </w:p>
        </w:tc>
      </w:tr>
    </w:tbl>
    <w:p w14:paraId="04FF354B" w14:textId="77777777" w:rsidR="00D02152" w:rsidRDefault="00000000">
      <w:r>
        <w:t>[Declaração]</w:t>
      </w:r>
    </w:p>
    <w:p w14:paraId="4DAC2D86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Contribuições dos autores (CRediT)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095D0241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15B5F1F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Descreva a contribuição de cada autor utilizando os papéis CRediT pertinentes.</w:t>
            </w:r>
          </w:p>
        </w:tc>
      </w:tr>
    </w:tbl>
    <w:p w14:paraId="502C30DC" w14:textId="77777777" w:rsidR="00D02152" w:rsidRDefault="00000000">
      <w:r>
        <w:t>[Declaração]</w:t>
      </w:r>
    </w:p>
    <w:p w14:paraId="4A5B3912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Financiamento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7E9D2AA9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8A93684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Identifique as fontes de financiamento e os números de projeto ou contrato. Se não houve financiamento específico, declare isso.</w:t>
            </w:r>
          </w:p>
        </w:tc>
      </w:tr>
    </w:tbl>
    <w:p w14:paraId="6E7A84E3" w14:textId="77777777" w:rsidR="00D02152" w:rsidRDefault="00000000">
      <w:r>
        <w:t>[Declaração]</w:t>
      </w:r>
    </w:p>
    <w:p w14:paraId="6D48DD17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lastRenderedPageBreak/>
        <w:t>Disponibilidade de dados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5D15B251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F56B976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Indique onde e como podem ser acessados os dados que sustentam os resultados. Inclua DOI, URL ou número de acesso quando disponível. Se houver restrições éticas, legais ou de privacidade, explique-as.</w:t>
            </w:r>
          </w:p>
        </w:tc>
      </w:tr>
    </w:tbl>
    <w:p w14:paraId="2466AE16" w14:textId="77777777" w:rsidR="00D02152" w:rsidRDefault="00000000">
      <w:r>
        <w:t>[Declaração]</w:t>
      </w:r>
    </w:p>
    <w:p w14:paraId="1231419C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Conflitos de interesse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78082260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6AEB952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Declare qualquer conflito financeiro, pessoal, institucional ou de outra natureza. Se não houver, declare isso explicitamente.</w:t>
            </w:r>
          </w:p>
        </w:tc>
      </w:tr>
    </w:tbl>
    <w:p w14:paraId="6B1BC7CA" w14:textId="77777777" w:rsidR="00D02152" w:rsidRDefault="00000000">
      <w:r>
        <w:t>[Declaração]</w:t>
      </w:r>
    </w:p>
    <w:p w14:paraId="23CC8772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Uso de inteligência artificial e ferramentas automatizadas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388F39DC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874EC03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Declare a ferramenta e seu uso quando a IA tiver contribuído para redação, imagens/gráficos, coleta ou análise de dados. Ferramentas de IA não podem figurar como autoras, e os autores mantêm total responsabilidade pelo conteúdo.</w:t>
            </w:r>
          </w:p>
        </w:tc>
      </w:tr>
    </w:tbl>
    <w:p w14:paraId="69AB6FAE" w14:textId="77777777" w:rsidR="00D02152" w:rsidRDefault="00000000">
      <w:r>
        <w:t>[Declaração]</w:t>
      </w:r>
    </w:p>
    <w:p w14:paraId="70E86057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Referências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26B7B709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DC4ECA8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Inclua referências pertinentes e suficientes. Priorize literatura primária e recente sem omitir trabalhos fundamentais. Forneça DOI ou URL quando disponíveis. Verifique se cada citação no texto possui a referência correspondente e vice-versa.</w:t>
            </w:r>
          </w:p>
        </w:tc>
      </w:tr>
    </w:tbl>
    <w:p w14:paraId="70F58B1D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[1] AUTOR, A.; AUTOR, B. Título do artigo. Revista, ano, volume, páginas ou número do artigo. https://doi.org/xx.xxxx/xxxxx</w:t>
      </w:r>
    </w:p>
    <w:p w14:paraId="16E6D63E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[2] AUTOR, A. Título do livro. Editora: Cidade, ano.</w:t>
      </w:r>
    </w:p>
    <w:p w14:paraId="30B5C1FF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[3] INSTITUIÇÃO. Título do relatório ou recurso. Ano. URL: https://... (consulta: AAAA-MM-DD).</w:t>
      </w:r>
    </w:p>
    <w:p w14:paraId="47E01353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t>Material suplementar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4072F7D2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A524020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Carregue como arquivos suplementares as informações que sustentam o estudo, mas que não são essenciais para a leitura contínua do artigo. Revisores e editores devem poder acessar esses arquivos durante a avaliação.</w:t>
            </w:r>
          </w:p>
        </w:tc>
      </w:tr>
    </w:tbl>
    <w:p w14:paraId="159A1838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Espectros completos (por exemplo, NMR, MS, IR, UV-Vis), cromatogramas, curvas de calibração e dados analíticos extensos.</w:t>
      </w:r>
    </w:p>
    <w:p w14:paraId="539FE985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Tabelas ou figuras adicionais, protocolos detalhados, listas extensas de parâmetros ou resultados secundários.</w:t>
      </w:r>
    </w:p>
    <w:p w14:paraId="38CE709A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Alinhamentos, árvores, matrizes, arquivos de sequências e metadados moleculares complementares quando não estiverem depositados em repositórios públicos.</w:t>
      </w:r>
    </w:p>
    <w:p w14:paraId="62C2A341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Informação taxonômica ampliada: imagens diagnósticas, etiquetas de voucher, tabelas de identificação ou rastreabilidade entre voucher–tecido–sequência.</w:t>
      </w:r>
    </w:p>
    <w:p w14:paraId="5FFDD040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Pequenos conjuntos de dados suplementares quando um repositório especializado ou geral não for apropriado. Para dados principais, prefira repositórios públicos com identificadores persistentes.</w:t>
      </w:r>
    </w:p>
    <w:p w14:paraId="272B06B6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Não inclua no material suplementar documentos confidenciais cuja publicação seja restrita (por exemplo, autorizações com dados sensíveis). Eles podem ser fornecidos de forma reservada à equipe editorial quando necessário.</w:t>
      </w:r>
    </w:p>
    <w:p w14:paraId="38AD3754" w14:textId="77777777" w:rsidR="00D02152" w:rsidRDefault="00000000">
      <w:r>
        <w:br w:type="page"/>
      </w:r>
    </w:p>
    <w:p w14:paraId="683068BB" w14:textId="77777777" w:rsidR="00D02152" w:rsidRDefault="00000000">
      <w:pPr>
        <w:pStyle w:val="Heading1"/>
      </w:pPr>
      <w:r>
        <w:rPr>
          <w:rFonts w:ascii="Times New Roman" w:hAnsi="Times New Roman"/>
          <w:color w:val="215C38"/>
          <w:sz w:val="26"/>
        </w:rPr>
        <w:lastRenderedPageBreak/>
        <w:t>Guia técnico para autores — excluir antes da submissão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2152" w14:paraId="2F5F8C27" w14:textId="77777777">
        <w:trPr>
          <w:jc w:val="center"/>
        </w:trPr>
        <w:tc>
          <w:tcPr>
            <w:tcW w:w="9994" w:type="dxa"/>
            <w:shd w:val="clear" w:color="auto" w:fill="FFF4E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42EB842" w14:textId="77777777" w:rsidR="00D02152" w:rsidRDefault="00000000">
            <w:pPr>
              <w:spacing w:after="0"/>
            </w:pPr>
            <w:r>
              <w:rPr>
                <w:i/>
                <w:color w:val="A84C00"/>
                <w:sz w:val="18"/>
              </w:rPr>
              <w:t>As informações desta seção orientam a preparação do manuscrito e devem ser excluídas antes da submissão. Mantenha no documento final apenas as seções científicas e declarações aplicáveis.</w:t>
            </w:r>
          </w:p>
        </w:tc>
      </w:tr>
    </w:tbl>
    <w:p w14:paraId="7F907547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Nomes científicos e nomenclatura</w:t>
      </w:r>
    </w:p>
    <w:p w14:paraId="63F01F13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Use itálico para gênero, espécie e táxons infraespecíficos; não use itálico para autoria taxonômica, famílias ou táxons superiores.</w:t>
      </w:r>
    </w:p>
    <w:p w14:paraId="0DE50687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Mantenha o mesmo nome aceito no título, resumos, texto, tabelas, figuras, suplementos e metadados OJS.</w:t>
      </w:r>
    </w:p>
    <w:p w14:paraId="26382EBA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Ao usar um sinônimo histórico, indique-o na primeira menção e relacione-o ao nome aceito.</w:t>
      </w:r>
    </w:p>
    <w:p w14:paraId="54656C90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Símbolos químicos e fórmulas</w:t>
      </w:r>
    </w:p>
    <w:p w14:paraId="5202A5BB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Use a notação padrão IUPAC quando aplicável.</w:t>
      </w:r>
    </w:p>
    <w:p w14:paraId="4A9CD378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Use subscritos e sobrescritos corretamente: C₁₅H₁₀O₆, Ca²⁺, SO₄²⁻.</w:t>
      </w:r>
    </w:p>
    <w:p w14:paraId="7D6988F1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Numere os compostos de forma consistente: composto 1, composto 2.</w:t>
      </w:r>
    </w:p>
    <w:p w14:paraId="54B78A66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Unidades e medidas</w:t>
      </w:r>
    </w:p>
    <w:p w14:paraId="204546D8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Use preferencialmente o Sistema Internacional de Unidades (SI).</w:t>
      </w:r>
    </w:p>
    <w:p w14:paraId="1CBB9381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Deixe espaço entre o número e a unidade: 5 mg, 20 °C, 3 mL.</w:t>
      </w:r>
    </w:p>
    <w:p w14:paraId="631676D4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Use notação consistente para concentrações e parâmetros biológicos: mg/mL, µg/mL, mmol/L, IC₅₀, EC₅₀, MIC.</w:t>
      </w:r>
    </w:p>
    <w:p w14:paraId="6FD9A158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Abreviações</w:t>
      </w:r>
    </w:p>
    <w:p w14:paraId="0B0F9041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Defina cada abreviação na primeira menção e mantenha consistência.</w:t>
      </w:r>
    </w:p>
    <w:p w14:paraId="6F1DB4A6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Evite abreviações desnecessárias em títulos e resumos.</w:t>
      </w:r>
    </w:p>
    <w:p w14:paraId="61A8367E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Material biológico e extratos</w:t>
      </w:r>
    </w:p>
    <w:p w14:paraId="0D3F7916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Indique a parte do organismo utilizada.</w:t>
      </w:r>
    </w:p>
    <w:p w14:paraId="5714F764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Especifique solvente, método de extração e condições relevantes.</w:t>
      </w:r>
    </w:p>
    <w:p w14:paraId="5A638C38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Mantenha nomenclatura consistente para extratos e frações.</w:t>
      </w:r>
    </w:p>
    <w:p w14:paraId="380738D4" w14:textId="77777777" w:rsidR="00D02152" w:rsidRDefault="00000000">
      <w:pPr>
        <w:pStyle w:val="Heading2"/>
      </w:pPr>
      <w:r>
        <w:rPr>
          <w:rFonts w:ascii="Times New Roman" w:hAnsi="Times New Roman"/>
          <w:color w:val="215C38"/>
          <w:sz w:val="22"/>
        </w:rPr>
        <w:t>Ensaios biológicos</w:t>
      </w:r>
    </w:p>
    <w:p w14:paraId="081BF9DB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Use nomenclatura padrão para métodos e parâmetros.</w:t>
      </w:r>
    </w:p>
    <w:p w14:paraId="344CFC0F" w14:textId="77777777" w:rsidR="00D02152" w:rsidRDefault="00000000">
      <w:pPr>
        <w:pStyle w:val="ListBullet"/>
        <w:spacing w:after="40" w:line="252" w:lineRule="auto"/>
      </w:pPr>
      <w:r>
        <w:rPr>
          <w:sz w:val="20"/>
        </w:rPr>
        <w:t>Descreva controles, condições experimentais, réplicas e critérios de interpretação necessários para reprodutibilidade.</w:t>
      </w:r>
    </w:p>
    <w:sectPr w:rsidR="00D02152" w:rsidSect="00034616">
      <w:headerReference w:type="default" r:id="rId8"/>
      <w:footerReference w:type="default" r:id="rId9"/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686AB6" w14:textId="77777777" w:rsidR="009D46F4" w:rsidRDefault="009D46F4">
      <w:pPr>
        <w:spacing w:after="0" w:line="240" w:lineRule="auto"/>
      </w:pPr>
      <w:r>
        <w:separator/>
      </w:r>
    </w:p>
  </w:endnote>
  <w:endnote w:type="continuationSeparator" w:id="0">
    <w:p w14:paraId="4028DF57" w14:textId="77777777" w:rsidR="009D46F4" w:rsidRDefault="009D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1CE4EC" w14:textId="77777777" w:rsidR="00D02152" w:rsidRPr="00136422" w:rsidRDefault="00000000">
    <w:pPr>
      <w:pStyle w:val="Footer"/>
      <w:jc w:val="center"/>
      <w:rPr>
        <w:lang w:val="es-ES"/>
      </w:rPr>
    </w:pPr>
    <w:r w:rsidRPr="00136422">
      <w:rPr>
        <w:color w:val="646464"/>
        <w:sz w:val="16"/>
        <w:lang w:val="es-ES"/>
      </w:rPr>
      <w:t>Revista Productos Naturales · Plantilla de Artículo de Investigación · Versión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35D3AE" w14:textId="77777777" w:rsidR="009D46F4" w:rsidRDefault="009D46F4">
      <w:pPr>
        <w:spacing w:after="0" w:line="240" w:lineRule="auto"/>
      </w:pPr>
      <w:r>
        <w:separator/>
      </w:r>
    </w:p>
  </w:footnote>
  <w:footnote w:type="continuationSeparator" w:id="0">
    <w:p w14:paraId="5575DC5E" w14:textId="77777777" w:rsidR="009D46F4" w:rsidRDefault="009D4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EC6B1" w14:textId="77777777" w:rsidR="00D02152" w:rsidRDefault="00000000">
    <w:pPr>
      <w:pStyle w:val="Header"/>
      <w:jc w:val="center"/>
    </w:pPr>
    <w:r>
      <w:rPr>
        <w:b/>
        <w:color w:val="215C38"/>
        <w:sz w:val="20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663704">
    <w:abstractNumId w:val="8"/>
  </w:num>
  <w:num w:numId="2" w16cid:durableId="1659262076">
    <w:abstractNumId w:val="6"/>
  </w:num>
  <w:num w:numId="3" w16cid:durableId="1630625351">
    <w:abstractNumId w:val="5"/>
  </w:num>
  <w:num w:numId="4" w16cid:durableId="915015689">
    <w:abstractNumId w:val="4"/>
  </w:num>
  <w:num w:numId="5" w16cid:durableId="554465129">
    <w:abstractNumId w:val="7"/>
  </w:num>
  <w:num w:numId="6" w16cid:durableId="767848268">
    <w:abstractNumId w:val="3"/>
  </w:num>
  <w:num w:numId="7" w16cid:durableId="908926339">
    <w:abstractNumId w:val="2"/>
  </w:num>
  <w:num w:numId="8" w16cid:durableId="1095900853">
    <w:abstractNumId w:val="1"/>
  </w:num>
  <w:num w:numId="9" w16cid:durableId="10938215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422"/>
    <w:rsid w:val="0015074B"/>
    <w:rsid w:val="0029639D"/>
    <w:rsid w:val="00326F90"/>
    <w:rsid w:val="0070724C"/>
    <w:rsid w:val="009D46F4"/>
    <w:rsid w:val="00AA1D8D"/>
    <w:rsid w:val="00B47730"/>
    <w:rsid w:val="00CB0664"/>
    <w:rsid w:val="00D021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64CBEAD"/>
  <w14:defaultImageDpi w14:val="300"/>
  <w15:docId w15:val="{7D519578-2320-3444-949D-61924424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1460</Words>
  <Characters>9450</Characters>
  <Application>Microsoft Office Word</Application>
  <DocSecurity>0</DocSecurity>
  <Lines>165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Jose Hipolito Isaza Martinez</cp:lastModifiedBy>
  <cp:revision>2</cp:revision>
  <dcterms:created xsi:type="dcterms:W3CDTF">2026-10-19T12:42:00Z</dcterms:created>
  <dcterms:modified xsi:type="dcterms:W3CDTF">2026-10-19T12:42:00Z</dcterms:modified>
  <cp:category/>
</cp:coreProperties>
</file>